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04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-867410</wp:posOffset>
            </wp:positionH>
            <wp:positionV relativeFrom="paragraph">
              <wp:posOffset>-942975</wp:posOffset>
            </wp:positionV>
            <wp:extent cx="7487920" cy="10585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0" cy="105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00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0C067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57E70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4FF62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 w14:paraId="372D61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62962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8"/>
          <w:szCs w:val="8"/>
          <w:lang w:bidi="ar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湖院生健院发</w:t>
      </w:r>
      <w:r>
        <w:rPr>
          <w:rFonts w:ascii="仿宋_GB2312" w:hAnsi="仿宋" w:eastAsia="仿宋_GB2312" w:cs="仿宋"/>
          <w:color w:val="000000"/>
          <w:sz w:val="32"/>
          <w:szCs w:val="32"/>
        </w:rPr>
        <w:t>〔202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13</w:t>
      </w:r>
      <w:r>
        <w:rPr>
          <w:rFonts w:ascii="仿宋_GB2312" w:hAnsi="仿宋" w:eastAsia="仿宋_GB2312" w:cs="仿宋"/>
          <w:color w:val="000000"/>
          <w:sz w:val="32"/>
          <w:szCs w:val="32"/>
          <w:highlight w:val="none"/>
        </w:rPr>
        <w:t>号</w:t>
      </w:r>
    </w:p>
    <w:p w14:paraId="05122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 w14:paraId="291ED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 w14:paraId="0103D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w w:val="100"/>
          <w:sz w:val="44"/>
          <w:szCs w:val="44"/>
          <w:lang w:eastAsia="zh-CN"/>
        </w:rPr>
        <w:t>关于表彰</w:t>
      </w:r>
      <w:r>
        <w:rPr>
          <w:rFonts w:hint="eastAsia" w:ascii="方正小标宋简体" w:hAnsi="黑体" w:eastAsia="方正小标宋简体"/>
          <w:w w:val="100"/>
          <w:sz w:val="44"/>
          <w:szCs w:val="44"/>
          <w:lang w:val="en-US" w:eastAsia="zh-CN"/>
        </w:rPr>
        <w:t>2023-2024学年院级学生荣誉称号、院级文明班级</w:t>
      </w:r>
      <w:r>
        <w:rPr>
          <w:rFonts w:hint="eastAsia" w:ascii="方正小标宋简体" w:hAnsi="黑体" w:eastAsia="方正小标宋简体"/>
          <w:w w:val="100"/>
          <w:sz w:val="44"/>
          <w:szCs w:val="44"/>
          <w:lang w:eastAsia="zh-CN"/>
        </w:rPr>
        <w:t>的决定</w:t>
      </w:r>
    </w:p>
    <w:p w14:paraId="15B71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57D6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各系、室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：</w:t>
      </w:r>
    </w:p>
    <w:p w14:paraId="7660E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为表扬先进、树立典型，激励我院广大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师生奋发向上、积极进取，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经班级申请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学工办审核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评奖评优小组审议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党政联席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会议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研究决定，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授予刘桄源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学生2023-2024学年院级荣誉称号，制药2121班等4个班级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被评为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2023-2024学年院级文明班级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 w14:paraId="1D6E36E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希望受表彰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师生和班级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珍惜荣誉，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谦虚谨慎，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再接再厉，发挥模范带头作用，不断创造出新的业绩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。全体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师生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先进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学习，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锐意进取、开拓创新，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努力提高自身素养和业务技术水平，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为加快建设全国知名、特色鲜明的高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水平应用型大学的目标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做出应有的贡献。</w:t>
      </w:r>
    </w:p>
    <w:p w14:paraId="764BB26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52041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03D0B5E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bookmarkStart w:id="0" w:name="_Hlk132902997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1: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2023-2024学年院级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学生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荣誉称号名单</w:t>
      </w:r>
    </w:p>
    <w:p w14:paraId="7A0B78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2: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2023-2024学年院级文明班级名单</w:t>
      </w:r>
    </w:p>
    <w:bookmarkEnd w:id="0"/>
    <w:p w14:paraId="3BF59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</w:t>
      </w:r>
    </w:p>
    <w:p w14:paraId="00FEA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7543E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1834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湖州学院生命健康学院</w:t>
      </w:r>
    </w:p>
    <w:p w14:paraId="161AE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u w:val="thick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 w14:paraId="7CC07C2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5C99B5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B28DF1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  <w:r>
        <w:rPr>
          <w:rFonts w:hint="eastAsia"/>
        </w:rPr>
        <w:t xml:space="preserve">  </w:t>
      </w:r>
    </w:p>
    <w:p w14:paraId="7FB5D1A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7C7CB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FE01E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5DE325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5C04C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B2B7B5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3E04CC34">
      <w:pPr>
        <w:pStyle w:val="3"/>
      </w:pPr>
    </w:p>
    <w:p w14:paraId="32C017F2"/>
    <w:p w14:paraId="684B3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</w:t>
      </w:r>
    </w:p>
    <w:p w14:paraId="33EA7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</w:t>
      </w:r>
    </w:p>
    <w:p w14:paraId="58BB1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2023-2024学年院级学生荣誉称号名单</w:t>
      </w:r>
      <w:bookmarkEnd w:id="1"/>
    </w:p>
    <w:p w14:paraId="3D18E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共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35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人，排名不分先后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  <w:t>）</w:t>
      </w:r>
    </w:p>
    <w:p w14:paraId="44AA7B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639FF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优秀学生（17人）</w:t>
      </w:r>
    </w:p>
    <w:p w14:paraId="14BB7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社体2103：刘桄源，王欣欣</w:t>
      </w:r>
    </w:p>
    <w:p w14:paraId="33AE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生物2101：毛心慧，丁继垲</w:t>
      </w:r>
    </w:p>
    <w:p w14:paraId="6B16B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护理2121：陆凤莹 </w:t>
      </w:r>
    </w:p>
    <w:p w14:paraId="4372A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护理2122：冉艳平</w:t>
      </w:r>
    </w:p>
    <w:p w14:paraId="24F91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护理2201：张思慕，陈佳丽，陈宣如 </w:t>
      </w:r>
    </w:p>
    <w:p w14:paraId="1C278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护理2222：陈舒怡，朱湘婷</w:t>
      </w:r>
    </w:p>
    <w:p w14:paraId="094A7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生物2301：陈奕汝</w:t>
      </w:r>
    </w:p>
    <w:p w14:paraId="1DE06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制药2311：王文媛，王佳南</w:t>
      </w:r>
    </w:p>
    <w:p w14:paraId="58B46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制药2321：邢洁洁</w:t>
      </w:r>
    </w:p>
    <w:p w14:paraId="44306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护理2301：叶楠歆，王忻怡</w:t>
      </w:r>
    </w:p>
    <w:p w14:paraId="77BCF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优秀学生干部（18 人）</w:t>
      </w:r>
    </w:p>
    <w:p w14:paraId="22B39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社体2103：余幽若                            </w:t>
      </w:r>
    </w:p>
    <w:p w14:paraId="34A22B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生物2101：丁继垲                                   </w:t>
      </w:r>
    </w:p>
    <w:p w14:paraId="2F85F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护理2121：王期</w:t>
      </w:r>
    </w:p>
    <w:p w14:paraId="22FBC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 2122：冉艳平</w:t>
      </w:r>
    </w:p>
    <w:p w14:paraId="04770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护理2201：许丹叶 </w:t>
      </w:r>
    </w:p>
    <w:p w14:paraId="3000D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护理2221：杨二 </w:t>
      </w:r>
    </w:p>
    <w:p w14:paraId="1FA8A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护理2222：朱琪瑶</w:t>
      </w:r>
    </w:p>
    <w:p w14:paraId="003DE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制药2311：王巧研            </w:t>
      </w:r>
    </w:p>
    <w:p w14:paraId="519D6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护理2301：王薇 </w:t>
      </w:r>
    </w:p>
    <w:p w14:paraId="1E459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制药2121：赵康乐</w:t>
      </w:r>
    </w:p>
    <w:p w14:paraId="471CC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护理2221：龚根花</w:t>
      </w:r>
    </w:p>
    <w:p w14:paraId="7D6737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护理2222：朱丹静</w:t>
      </w:r>
    </w:p>
    <w:p w14:paraId="3ED1F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生物2202：覃思宁</w:t>
      </w:r>
    </w:p>
    <w:p w14:paraId="5367B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社体2202：王肖权</w:t>
      </w:r>
    </w:p>
    <w:p w14:paraId="6BBC1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制药2221：黄紫芯</w:t>
      </w:r>
    </w:p>
    <w:p w14:paraId="639F3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制药2121：方展睿</w:t>
      </w:r>
    </w:p>
    <w:p w14:paraId="6933A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制药2201：王留雨</w:t>
      </w:r>
    </w:p>
    <w:p w14:paraId="1CD3B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社体2203：赵田滨  </w:t>
      </w:r>
    </w:p>
    <w:p w14:paraId="28DE55C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3B7BA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BC8C5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29E78B5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1D7C2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BE14B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</w:pPr>
    </w:p>
    <w:p w14:paraId="0930E27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420"/>
        <w:textAlignment w:val="auto"/>
      </w:pPr>
    </w:p>
    <w:p w14:paraId="645A4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710C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</w:t>
      </w:r>
    </w:p>
    <w:p w14:paraId="5105B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</w:t>
      </w:r>
    </w:p>
    <w:p w14:paraId="43E2F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2023-2024学年院级文明班级名单</w:t>
      </w:r>
    </w:p>
    <w:p w14:paraId="28035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共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人，排名不分先后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  <w:t>）</w:t>
      </w:r>
    </w:p>
    <w:p w14:paraId="65455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仿宋"/>
          <w:color w:val="000000"/>
          <w:sz w:val="44"/>
          <w:szCs w:val="44"/>
          <w:lang w:eastAsia="zh-CN"/>
        </w:rPr>
      </w:pPr>
    </w:p>
    <w:p w14:paraId="05362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制药2121</w:t>
      </w:r>
    </w:p>
    <w:p w14:paraId="25234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社体2203</w:t>
      </w:r>
    </w:p>
    <w:p w14:paraId="4821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护理2301</w:t>
      </w:r>
    </w:p>
    <w:p w14:paraId="1E3AA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制药2311</w:t>
      </w:r>
    </w:p>
    <w:p w14:paraId="0D03A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C80C940">
      <w:pPr>
        <w:pStyle w:val="3"/>
      </w:pPr>
    </w:p>
    <w:p w14:paraId="3379AA7C"/>
    <w:p w14:paraId="19710458">
      <w:pPr>
        <w:pStyle w:val="2"/>
      </w:pPr>
    </w:p>
    <w:p w14:paraId="770CADC0">
      <w:pPr>
        <w:pStyle w:val="3"/>
      </w:pPr>
    </w:p>
    <w:p w14:paraId="0D2F22F9"/>
    <w:p w14:paraId="4C86A3CB">
      <w:pPr>
        <w:pStyle w:val="2"/>
      </w:pPr>
    </w:p>
    <w:p w14:paraId="3E82963A">
      <w:pPr>
        <w:pStyle w:val="3"/>
      </w:pPr>
    </w:p>
    <w:p w14:paraId="4534AA27"/>
    <w:p w14:paraId="2C00B42B">
      <w:pPr>
        <w:pStyle w:val="2"/>
      </w:pPr>
    </w:p>
    <w:p w14:paraId="18B83766">
      <w:pPr>
        <w:pStyle w:val="3"/>
      </w:pPr>
    </w:p>
    <w:p w14:paraId="28887ADC"/>
    <w:p w14:paraId="69FCF7FB">
      <w:pPr>
        <w:pStyle w:val="2"/>
      </w:pPr>
    </w:p>
    <w:p w14:paraId="03AB15E6">
      <w:pPr>
        <w:pStyle w:val="3"/>
      </w:pPr>
    </w:p>
    <w:p w14:paraId="5F6286FC"/>
    <w:p w14:paraId="281481C5">
      <w:pPr>
        <w:pStyle w:val="2"/>
      </w:pPr>
    </w:p>
    <w:p w14:paraId="3280EDFE">
      <w:pPr>
        <w:pStyle w:val="3"/>
      </w:pPr>
    </w:p>
    <w:p w14:paraId="2D98A7F6"/>
    <w:p w14:paraId="0152E4D3">
      <w:pPr>
        <w:pStyle w:val="2"/>
      </w:pPr>
    </w:p>
    <w:p w14:paraId="1FBCDB67">
      <w:pPr>
        <w:pStyle w:val="3"/>
      </w:pPr>
    </w:p>
    <w:p w14:paraId="7B0395FD"/>
    <w:p w14:paraId="169FAF0A"/>
    <w:p w14:paraId="49A63E9D"/>
    <w:p w14:paraId="64166DA3"/>
    <w:p w14:paraId="6606BFD7"/>
    <w:p w14:paraId="223131D1"/>
    <w:p w14:paraId="0EC64FBC"/>
    <w:p w14:paraId="72BBC4CC"/>
    <w:p w14:paraId="24F5985B"/>
    <w:p w14:paraId="59FFA957"/>
    <w:p w14:paraId="2FA80222"/>
    <w:p w14:paraId="67ED3509"/>
    <w:p w14:paraId="4BC60353"/>
    <w:p w14:paraId="271B3E87"/>
    <w:p w14:paraId="6DDF9C51"/>
    <w:p w14:paraId="3ACCEBBD"/>
    <w:p w14:paraId="61CC5660"/>
    <w:p w14:paraId="271771AA"/>
    <w:p w14:paraId="1B63B87F"/>
    <w:p w14:paraId="635CFFB2"/>
    <w:p w14:paraId="45250599"/>
    <w:p w14:paraId="2695AA21"/>
    <w:p w14:paraId="62B96543"/>
    <w:p w14:paraId="0B17ED69"/>
    <w:p w14:paraId="3F1E4EA7"/>
    <w:p w14:paraId="40482B6D"/>
    <w:p w14:paraId="5D3559C6"/>
    <w:p w14:paraId="233F5F91"/>
    <w:p w14:paraId="326DEC92"/>
    <w:p w14:paraId="42288A40"/>
    <w:p w14:paraId="6C66B3B3"/>
    <w:p w14:paraId="3F8902E1"/>
    <w:p w14:paraId="00F80F65"/>
    <w:p w14:paraId="46B81597">
      <w:pPr>
        <w:pStyle w:val="2"/>
      </w:pPr>
    </w:p>
    <w:p w14:paraId="747F9DBC">
      <w:pPr>
        <w:pStyle w:val="3"/>
      </w:pPr>
    </w:p>
    <w:p w14:paraId="342EE725"/>
    <w:p w14:paraId="5C8ECD79"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湖州学院生命健康学院                          202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27DF6">
    <w:pPr>
      <w:pStyle w:val="4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1D9EB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31D9EB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zA1NmQxNzBjODQ3OWYwNDgyZTBlNDJjODcwNTQifQ=="/>
  </w:docVars>
  <w:rsids>
    <w:rsidRoot w:val="00477519"/>
    <w:rsid w:val="00093745"/>
    <w:rsid w:val="001905F5"/>
    <w:rsid w:val="001D7491"/>
    <w:rsid w:val="002A6888"/>
    <w:rsid w:val="0035625F"/>
    <w:rsid w:val="00427B50"/>
    <w:rsid w:val="00477519"/>
    <w:rsid w:val="005038A4"/>
    <w:rsid w:val="00620F50"/>
    <w:rsid w:val="00684EEF"/>
    <w:rsid w:val="00AD36CC"/>
    <w:rsid w:val="00BE3F23"/>
    <w:rsid w:val="00CD6766"/>
    <w:rsid w:val="00D2357B"/>
    <w:rsid w:val="00D73B7A"/>
    <w:rsid w:val="00F320E2"/>
    <w:rsid w:val="00F61D9E"/>
    <w:rsid w:val="00F6609F"/>
    <w:rsid w:val="01524FBF"/>
    <w:rsid w:val="018442E7"/>
    <w:rsid w:val="0200793B"/>
    <w:rsid w:val="02AF4E5C"/>
    <w:rsid w:val="030738D3"/>
    <w:rsid w:val="099F4FF1"/>
    <w:rsid w:val="0BC03A34"/>
    <w:rsid w:val="0DBB4AF6"/>
    <w:rsid w:val="0DCB2B73"/>
    <w:rsid w:val="0EB53378"/>
    <w:rsid w:val="0F8D2892"/>
    <w:rsid w:val="0FC644DC"/>
    <w:rsid w:val="112041FA"/>
    <w:rsid w:val="11B830DD"/>
    <w:rsid w:val="13270A13"/>
    <w:rsid w:val="13AB531F"/>
    <w:rsid w:val="13CF1D79"/>
    <w:rsid w:val="152E4D12"/>
    <w:rsid w:val="154611BB"/>
    <w:rsid w:val="174E1C52"/>
    <w:rsid w:val="177331BC"/>
    <w:rsid w:val="18A50454"/>
    <w:rsid w:val="194128BC"/>
    <w:rsid w:val="1A781ED2"/>
    <w:rsid w:val="1C5D1C7C"/>
    <w:rsid w:val="1DCE461B"/>
    <w:rsid w:val="1EA30CAF"/>
    <w:rsid w:val="1FC87D11"/>
    <w:rsid w:val="1FDB63A3"/>
    <w:rsid w:val="20380627"/>
    <w:rsid w:val="26A077F0"/>
    <w:rsid w:val="280C22E7"/>
    <w:rsid w:val="2900009D"/>
    <w:rsid w:val="29FE4065"/>
    <w:rsid w:val="2A7821F7"/>
    <w:rsid w:val="2B6D58FB"/>
    <w:rsid w:val="2C940B9D"/>
    <w:rsid w:val="2FD004F7"/>
    <w:rsid w:val="2FFA51C9"/>
    <w:rsid w:val="308B29B1"/>
    <w:rsid w:val="309335A5"/>
    <w:rsid w:val="33435756"/>
    <w:rsid w:val="339A4C4A"/>
    <w:rsid w:val="3B910A83"/>
    <w:rsid w:val="3BD35859"/>
    <w:rsid w:val="3F9B6A67"/>
    <w:rsid w:val="406E57FA"/>
    <w:rsid w:val="41AD284D"/>
    <w:rsid w:val="456A062F"/>
    <w:rsid w:val="45B97C52"/>
    <w:rsid w:val="47D2657C"/>
    <w:rsid w:val="497B0D1B"/>
    <w:rsid w:val="4B2A405F"/>
    <w:rsid w:val="4B8B1F9A"/>
    <w:rsid w:val="4C1A63AD"/>
    <w:rsid w:val="4CFD63F8"/>
    <w:rsid w:val="4DA351B9"/>
    <w:rsid w:val="507E7856"/>
    <w:rsid w:val="51D209D9"/>
    <w:rsid w:val="5430442D"/>
    <w:rsid w:val="54AE00FE"/>
    <w:rsid w:val="55173EF5"/>
    <w:rsid w:val="55524F2D"/>
    <w:rsid w:val="5593353E"/>
    <w:rsid w:val="56C11808"/>
    <w:rsid w:val="5B4F58BD"/>
    <w:rsid w:val="5C99119C"/>
    <w:rsid w:val="5D414751"/>
    <w:rsid w:val="5F913AC9"/>
    <w:rsid w:val="602E305A"/>
    <w:rsid w:val="609E085F"/>
    <w:rsid w:val="60A438A0"/>
    <w:rsid w:val="62F108DD"/>
    <w:rsid w:val="63B422FC"/>
    <w:rsid w:val="64393E88"/>
    <w:rsid w:val="655955C2"/>
    <w:rsid w:val="660129CE"/>
    <w:rsid w:val="681C54D7"/>
    <w:rsid w:val="68B44B22"/>
    <w:rsid w:val="68DC4DE2"/>
    <w:rsid w:val="6BE86A11"/>
    <w:rsid w:val="6C443B1C"/>
    <w:rsid w:val="6E4238E4"/>
    <w:rsid w:val="6ED075E8"/>
    <w:rsid w:val="6F3C7E16"/>
    <w:rsid w:val="72226C9E"/>
    <w:rsid w:val="725337DC"/>
    <w:rsid w:val="72CC4449"/>
    <w:rsid w:val="72E7304F"/>
    <w:rsid w:val="735C227F"/>
    <w:rsid w:val="73F23C24"/>
    <w:rsid w:val="74397D9E"/>
    <w:rsid w:val="759C31BE"/>
    <w:rsid w:val="768E16F0"/>
    <w:rsid w:val="77651431"/>
    <w:rsid w:val="77A64CF2"/>
    <w:rsid w:val="789356EB"/>
    <w:rsid w:val="78AE2EC5"/>
    <w:rsid w:val="79557188"/>
    <w:rsid w:val="79F41424"/>
    <w:rsid w:val="7AF77E56"/>
    <w:rsid w:val="7EE61583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329</Words>
  <Characters>391</Characters>
  <Lines>4</Lines>
  <Paragraphs>1</Paragraphs>
  <TotalTime>2</TotalTime>
  <ScaleCrop>false</ScaleCrop>
  <LinksUpToDate>false</LinksUpToDate>
  <CharactersWithSpaces>510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2022-10-14T01:47:00Z</dcterms:created>
  <dc:creator>admin</dc:creator>
  <cp:lastModifiedBy>刘田田</cp:lastModifiedBy>
  <cp:lastPrinted>2024-01-17T01:45:00Z</cp:lastPrinted>
  <dcterms:modified xsi:type="dcterms:W3CDTF">2024-12-11T08:47:52Z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30B46345C12A4F4C9DAEF1DA7E25B744_13</vt:lpwstr>
  </property>
</Properties>
</file>